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AC0" w:rsidRPr="00242585" w:rsidRDefault="00C30AC0" w:rsidP="00C30AC0">
      <w:pPr>
        <w:spacing w:after="240"/>
        <w:jc w:val="center"/>
        <w:rPr>
          <w:rFonts w:ascii="GHEA Grapalat" w:hAnsi="GHEA Grapalat"/>
          <w:b/>
          <w:sz w:val="16"/>
          <w:szCs w:val="16"/>
        </w:rPr>
      </w:pPr>
      <w:r w:rsidRPr="00242585">
        <w:rPr>
          <w:rFonts w:ascii="GHEA Grapalat" w:hAnsi="GHEA Grapalat"/>
          <w:b/>
          <w:sz w:val="16"/>
          <w:szCs w:val="16"/>
          <w:lang w:val="ru-RU"/>
        </w:rPr>
        <w:t>ՀԱՅՏԱՐԱՐՈՒԹՅՈՒՆ</w:t>
      </w:r>
    </w:p>
    <w:p w:rsidR="00C30AC0" w:rsidRPr="00242585" w:rsidRDefault="00C30AC0" w:rsidP="00C30AC0">
      <w:pPr>
        <w:spacing w:after="240"/>
        <w:jc w:val="center"/>
        <w:rPr>
          <w:rFonts w:ascii="GHEA Grapalat" w:hAnsi="GHEA Grapalat"/>
          <w:b/>
          <w:sz w:val="16"/>
          <w:szCs w:val="16"/>
          <w:lang w:val="af-ZA"/>
        </w:rPr>
      </w:pPr>
      <w:r w:rsidRPr="00242585">
        <w:rPr>
          <w:rFonts w:ascii="GHEA Grapalat" w:hAnsi="GHEA Grapalat"/>
          <w:b/>
          <w:sz w:val="16"/>
          <w:szCs w:val="16"/>
          <w:lang w:val="ru-RU"/>
        </w:rPr>
        <w:t>ՇՐՋԱՆԱԿԱՅԻՆ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ԸՆԹԱՑԱԿԱՐԳՈՎ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ՊԱՅՄԱՆԱԳԻՐ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ԿՆՔԵԼՈՒ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ՈՐՈՇՄԱՆ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ՄԱՍԻՆ</w:t>
      </w:r>
    </w:p>
    <w:p w:rsidR="00C30AC0" w:rsidRPr="00242585" w:rsidRDefault="00C30AC0" w:rsidP="00C30AC0">
      <w:pPr>
        <w:pStyle w:val="3"/>
        <w:spacing w:after="240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հրապարակվում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է</w:t>
      </w:r>
    </w:p>
    <w:p w:rsidR="00C30AC0" w:rsidRPr="005D7B96" w:rsidRDefault="00C30AC0" w:rsidP="00C30AC0">
      <w:pPr>
        <w:pStyle w:val="3"/>
        <w:spacing w:after="240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5D7B96">
        <w:rPr>
          <w:rFonts w:ascii="GHEA Grapalat" w:hAnsi="GHEA Grapalat"/>
          <w:b w:val="0"/>
          <w:sz w:val="16"/>
          <w:szCs w:val="16"/>
          <w:lang w:val="af-ZA"/>
        </w:rPr>
        <w:t>“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Գնումների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մասին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” 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ՀՀ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օրենքի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 9-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րդ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հոդվածի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համաձայն</w:t>
      </w:r>
    </w:p>
    <w:p w:rsidR="00C30AC0" w:rsidRPr="005D7B96" w:rsidRDefault="00C30AC0" w:rsidP="00C30AC0">
      <w:pPr>
        <w:pStyle w:val="3"/>
        <w:spacing w:after="240"/>
        <w:ind w:firstLine="0"/>
        <w:rPr>
          <w:rFonts w:ascii="GHEA Grapalat" w:hAnsi="GHEA Grapalat"/>
          <w:sz w:val="16"/>
          <w:szCs w:val="16"/>
          <w:lang w:val="af-ZA"/>
        </w:rPr>
      </w:pPr>
      <w:r w:rsidRPr="005D7B96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Pr="005D7B9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sz w:val="16"/>
          <w:szCs w:val="16"/>
          <w:lang w:val="af-ZA"/>
        </w:rPr>
        <w:t>ԾԱԾԿԱԳԻՐԸ՝</w:t>
      </w:r>
      <w:r w:rsidRPr="005D7B9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/>
          <w:sz w:val="16"/>
          <w:szCs w:val="16"/>
          <w:lang w:val="es-ES"/>
        </w:rPr>
        <w:t>«</w:t>
      </w:r>
      <w:r w:rsidRPr="00ED742D">
        <w:rPr>
          <w:rFonts w:ascii="GHEA Grapalat" w:hAnsi="GHEA Grapalat"/>
          <w:color w:val="0D0D0D"/>
          <w:sz w:val="20"/>
          <w:lang w:val="hy-AM"/>
        </w:rPr>
        <w:t>ՀՀ ԿԱ ԱԱԾ-ՌԲՎ</w:t>
      </w:r>
      <w:r w:rsidRPr="00ED742D">
        <w:rPr>
          <w:color w:val="0D0D0D"/>
          <w:sz w:val="20"/>
          <w:lang w:val="es-ES"/>
        </w:rPr>
        <w:t>-</w:t>
      </w:r>
      <w:r w:rsidRPr="00ED742D">
        <w:rPr>
          <w:rFonts w:ascii="GHEA Grapalat" w:hAnsi="GHEA Grapalat"/>
          <w:color w:val="0D0D0D"/>
          <w:sz w:val="20"/>
          <w:lang w:val="hy-AM"/>
        </w:rPr>
        <w:t>ԱՊՁԲ</w:t>
      </w:r>
      <w:r w:rsidRPr="00ED742D">
        <w:rPr>
          <w:color w:val="0D0D0D"/>
          <w:sz w:val="20"/>
          <w:lang w:val="es-ES"/>
        </w:rPr>
        <w:t>-</w:t>
      </w:r>
      <w:r w:rsidRPr="00ED742D">
        <w:rPr>
          <w:rFonts w:ascii="GHEA Grapalat" w:hAnsi="GHEA Grapalat"/>
          <w:color w:val="0D0D0D"/>
          <w:sz w:val="20"/>
          <w:lang w:val="hy-AM"/>
        </w:rPr>
        <w:t>1</w:t>
      </w:r>
      <w:r w:rsidRPr="00ED742D">
        <w:rPr>
          <w:rFonts w:ascii="GHEA Grapalat" w:hAnsi="GHEA Grapalat"/>
          <w:color w:val="0D0D0D"/>
          <w:sz w:val="20"/>
          <w:lang w:val="af-ZA"/>
        </w:rPr>
        <w:t>6</w:t>
      </w:r>
      <w:r w:rsidRPr="00ED742D">
        <w:rPr>
          <w:rFonts w:ascii="GHEA Grapalat" w:hAnsi="GHEA Grapalat"/>
          <w:color w:val="0D0D0D"/>
          <w:sz w:val="20"/>
          <w:lang w:val="hy-AM"/>
        </w:rPr>
        <w:t>/3</w:t>
      </w:r>
      <w:r w:rsidRPr="00ED742D">
        <w:rPr>
          <w:color w:val="0D0D0D"/>
          <w:sz w:val="20"/>
          <w:lang w:val="es-ES"/>
        </w:rPr>
        <w:t>-</w:t>
      </w:r>
      <w:r w:rsidRPr="00ED742D">
        <w:rPr>
          <w:rFonts w:ascii="GHEA Grapalat" w:hAnsi="GHEA Grapalat"/>
          <w:color w:val="0D0D0D"/>
          <w:sz w:val="20"/>
          <w:lang w:val="hy-AM"/>
        </w:rPr>
        <w:t>ԳԱԿ</w:t>
      </w:r>
      <w:r w:rsidRPr="00ED742D">
        <w:rPr>
          <w:color w:val="0D0D0D"/>
          <w:sz w:val="20"/>
          <w:lang w:val="es-ES"/>
        </w:rPr>
        <w:t>-</w:t>
      </w:r>
      <w:r w:rsidRPr="00ED742D">
        <w:rPr>
          <w:rFonts w:ascii="GHEA Grapalat" w:hAnsi="GHEA Grapalat"/>
          <w:color w:val="0D0D0D"/>
          <w:sz w:val="20"/>
          <w:lang w:val="hy-AM"/>
        </w:rPr>
        <w:t>ՇՀԱՊՁԲ</w:t>
      </w:r>
      <w:r w:rsidRPr="00ED742D">
        <w:rPr>
          <w:color w:val="0D0D0D"/>
          <w:sz w:val="20"/>
          <w:lang w:val="es-ES"/>
        </w:rPr>
        <w:t>-</w:t>
      </w:r>
      <w:r w:rsidRPr="00ED742D">
        <w:rPr>
          <w:rFonts w:ascii="GHEA Grapalat" w:hAnsi="GHEA Grapalat"/>
          <w:color w:val="0D0D0D"/>
          <w:sz w:val="20"/>
          <w:lang w:val="hy-AM"/>
        </w:rPr>
        <w:t>1</w:t>
      </w:r>
      <w:r w:rsidRPr="00ED742D">
        <w:rPr>
          <w:rFonts w:ascii="GHEA Grapalat" w:hAnsi="GHEA Grapalat"/>
          <w:color w:val="0D0D0D"/>
          <w:sz w:val="20"/>
          <w:lang w:val="af-ZA"/>
        </w:rPr>
        <w:t>5</w:t>
      </w:r>
      <w:r w:rsidRPr="00ED742D">
        <w:rPr>
          <w:rFonts w:ascii="GHEA Grapalat" w:hAnsi="GHEA Grapalat"/>
          <w:color w:val="0D0D0D"/>
          <w:sz w:val="20"/>
          <w:lang w:val="hy-AM"/>
        </w:rPr>
        <w:t>/15</w:t>
      </w:r>
      <w:r w:rsidRPr="005D7B96">
        <w:rPr>
          <w:rFonts w:ascii="GHEA Grapalat" w:hAnsi="GHEA Grapalat"/>
          <w:sz w:val="16"/>
          <w:szCs w:val="16"/>
          <w:lang w:val="es-ES"/>
        </w:rPr>
        <w:t>»</w:t>
      </w:r>
    </w:p>
    <w:p w:rsidR="00C30AC0" w:rsidRPr="005D7B96" w:rsidRDefault="00C30AC0" w:rsidP="00C30AC0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C30AC0">
        <w:rPr>
          <w:rFonts w:ascii="GHEA Grapalat" w:hAnsi="GHEA Grapalat" w:cs="Sylfaen"/>
          <w:sz w:val="16"/>
          <w:szCs w:val="16"/>
          <w:lang w:val="af-ZA"/>
        </w:rPr>
        <w:t>Պատվիրատուն</w:t>
      </w:r>
      <w:r w:rsidRPr="00C30AC0">
        <w:rPr>
          <w:rFonts w:ascii="GHEA Grapalat" w:hAnsi="GHEA Grapalat"/>
          <w:sz w:val="16"/>
          <w:szCs w:val="16"/>
          <w:lang w:val="af-ZA"/>
        </w:rPr>
        <w:t xml:space="preserve">` </w:t>
      </w:r>
      <w:r w:rsidRPr="00C30AC0">
        <w:rPr>
          <w:rFonts w:ascii="GHEA Grapalat" w:hAnsi="GHEA Grapalat"/>
          <w:sz w:val="16"/>
          <w:szCs w:val="16"/>
          <w:lang w:val="ru-RU"/>
        </w:rPr>
        <w:t>ՀՀ</w:t>
      </w:r>
      <w:r w:rsidRPr="00C30AC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C30AC0">
        <w:rPr>
          <w:rFonts w:ascii="GHEA Grapalat" w:hAnsi="GHEA Grapalat"/>
          <w:sz w:val="16"/>
          <w:szCs w:val="16"/>
          <w:lang w:val="ru-RU"/>
        </w:rPr>
        <w:t>ԿԱ</w:t>
      </w:r>
      <w:r w:rsidRPr="00C30AC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C30AC0">
        <w:rPr>
          <w:rFonts w:ascii="GHEA Grapalat" w:hAnsi="GHEA Grapalat"/>
          <w:sz w:val="16"/>
          <w:szCs w:val="16"/>
          <w:lang w:val="ru-RU"/>
        </w:rPr>
        <w:t>ԱԱԾ</w:t>
      </w:r>
      <w:r w:rsidRPr="00C30AC0">
        <w:rPr>
          <w:rFonts w:ascii="GHEA Grapalat" w:hAnsi="GHEA Grapalat"/>
          <w:sz w:val="16"/>
          <w:szCs w:val="16"/>
          <w:lang w:val="af-ZA"/>
        </w:rPr>
        <w:t xml:space="preserve">, </w:t>
      </w:r>
      <w:r w:rsidRPr="00C30AC0">
        <w:rPr>
          <w:rFonts w:ascii="GHEA Grapalat" w:hAnsi="GHEA Grapalat" w:cs="Sylfaen"/>
          <w:sz w:val="16"/>
          <w:szCs w:val="16"/>
          <w:lang w:val="af-ZA"/>
        </w:rPr>
        <w:t>որը</w:t>
      </w:r>
      <w:r w:rsidRPr="00C30AC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C30AC0">
        <w:rPr>
          <w:rFonts w:ascii="GHEA Grapalat" w:hAnsi="GHEA Grapalat" w:cs="Sylfaen"/>
          <w:sz w:val="16"/>
          <w:szCs w:val="16"/>
          <w:lang w:val="af-ZA"/>
        </w:rPr>
        <w:t>գտնվում</w:t>
      </w:r>
      <w:r w:rsidRPr="00C30AC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C30AC0">
        <w:rPr>
          <w:rFonts w:ascii="GHEA Grapalat" w:hAnsi="GHEA Grapalat" w:cs="Sylfaen"/>
          <w:sz w:val="16"/>
          <w:szCs w:val="16"/>
          <w:lang w:val="af-ZA"/>
        </w:rPr>
        <w:t xml:space="preserve">է </w:t>
      </w:r>
      <w:r w:rsidRPr="00C30AC0">
        <w:rPr>
          <w:rFonts w:ascii="GHEA Grapalat" w:hAnsi="GHEA Grapalat" w:cs="Sylfaen"/>
          <w:sz w:val="16"/>
          <w:szCs w:val="16"/>
          <w:lang w:val="ru-RU"/>
        </w:rPr>
        <w:t>ք</w:t>
      </w:r>
      <w:r w:rsidRPr="00C30AC0">
        <w:rPr>
          <w:rFonts w:ascii="GHEA Grapalat" w:hAnsi="GHEA Grapalat" w:cs="Sylfaen"/>
          <w:sz w:val="16"/>
          <w:szCs w:val="16"/>
          <w:lang w:val="af-ZA"/>
        </w:rPr>
        <w:t xml:space="preserve">. </w:t>
      </w:r>
      <w:r w:rsidRPr="00C30AC0">
        <w:rPr>
          <w:rFonts w:ascii="GHEA Grapalat" w:hAnsi="GHEA Grapalat" w:cs="Sylfaen"/>
          <w:sz w:val="16"/>
          <w:szCs w:val="16"/>
          <w:lang w:val="ru-RU"/>
        </w:rPr>
        <w:t>Երևան</w:t>
      </w:r>
      <w:r w:rsidRPr="00C30AC0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C30AC0">
        <w:rPr>
          <w:rFonts w:ascii="GHEA Grapalat" w:hAnsi="GHEA Grapalat" w:cs="Sylfaen"/>
          <w:sz w:val="16"/>
          <w:szCs w:val="16"/>
          <w:lang w:val="ru-RU"/>
        </w:rPr>
        <w:t>Նալբանդյան</w:t>
      </w:r>
      <w:r w:rsidRPr="00C30AC0">
        <w:rPr>
          <w:rFonts w:ascii="GHEA Grapalat" w:hAnsi="GHEA Grapalat" w:cs="Sylfaen"/>
          <w:sz w:val="16"/>
          <w:szCs w:val="16"/>
          <w:lang w:val="af-ZA"/>
        </w:rPr>
        <w:t xml:space="preserve"> 104</w:t>
      </w:r>
      <w:r w:rsidRPr="00C30AC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C30AC0">
        <w:rPr>
          <w:rFonts w:ascii="GHEA Grapalat" w:hAnsi="GHEA Grapalat" w:cs="Sylfaen"/>
          <w:sz w:val="16"/>
          <w:szCs w:val="16"/>
          <w:lang w:val="af-ZA"/>
        </w:rPr>
        <w:t>հասցեում</w:t>
      </w:r>
      <w:r w:rsidRPr="00C30AC0">
        <w:rPr>
          <w:rFonts w:ascii="GHEA Grapalat" w:hAnsi="GHEA Grapalat"/>
          <w:sz w:val="16"/>
          <w:szCs w:val="16"/>
          <w:lang w:val="af-ZA"/>
        </w:rPr>
        <w:t xml:space="preserve">, </w:t>
      </w:r>
      <w:r w:rsidRPr="00C30AC0">
        <w:rPr>
          <w:rFonts w:ascii="GHEA Grapalat" w:hAnsi="GHEA Grapalat" w:cs="Sylfaen"/>
          <w:sz w:val="16"/>
          <w:szCs w:val="16"/>
          <w:lang w:val="af-ZA"/>
        </w:rPr>
        <w:t>ստոր</w:t>
      </w:r>
      <w:r w:rsidRPr="00C30AC0">
        <w:rPr>
          <w:rFonts w:ascii="GHEA Grapalat" w:hAnsi="GHEA Grapalat"/>
          <w:sz w:val="16"/>
          <w:szCs w:val="16"/>
          <w:lang w:val="af-ZA"/>
        </w:rPr>
        <w:t xml:space="preserve">և </w:t>
      </w:r>
      <w:r w:rsidRPr="00C30AC0">
        <w:rPr>
          <w:rFonts w:ascii="GHEA Grapalat" w:hAnsi="GHEA Grapalat" w:cs="Sylfaen"/>
          <w:sz w:val="16"/>
          <w:szCs w:val="16"/>
          <w:lang w:val="af-ZA"/>
        </w:rPr>
        <w:t>ներկայացնում</w:t>
      </w:r>
      <w:r w:rsidRPr="00C30AC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C30AC0">
        <w:rPr>
          <w:rFonts w:ascii="GHEA Grapalat" w:hAnsi="GHEA Grapalat" w:cs="Sylfaen"/>
          <w:sz w:val="16"/>
          <w:szCs w:val="16"/>
          <w:lang w:val="af-ZA"/>
        </w:rPr>
        <w:t xml:space="preserve">է </w:t>
      </w:r>
      <w:r w:rsidRPr="00C30AC0">
        <w:rPr>
          <w:rFonts w:ascii="GHEA Grapalat" w:hAnsi="GHEA Grapalat"/>
          <w:b/>
          <w:sz w:val="16"/>
          <w:szCs w:val="16"/>
          <w:lang w:val="es-ES"/>
        </w:rPr>
        <w:t>«</w:t>
      </w:r>
      <w:r w:rsidRPr="00C30AC0">
        <w:rPr>
          <w:rFonts w:ascii="GHEA Grapalat" w:hAnsi="GHEA Grapalat"/>
          <w:b/>
          <w:color w:val="0D0D0D"/>
          <w:sz w:val="16"/>
          <w:szCs w:val="16"/>
          <w:lang w:val="hy-AM"/>
        </w:rPr>
        <w:t>ՀՀ ԿԱ ԱԱԾ-ՌԲՎ</w:t>
      </w:r>
      <w:r w:rsidRPr="00C30AC0">
        <w:rPr>
          <w:b/>
          <w:color w:val="0D0D0D"/>
          <w:sz w:val="16"/>
          <w:szCs w:val="16"/>
          <w:lang w:val="es-ES"/>
        </w:rPr>
        <w:t>-</w:t>
      </w:r>
      <w:r w:rsidRPr="00C30AC0">
        <w:rPr>
          <w:rFonts w:ascii="GHEA Grapalat" w:hAnsi="GHEA Grapalat"/>
          <w:b/>
          <w:color w:val="0D0D0D"/>
          <w:sz w:val="16"/>
          <w:szCs w:val="16"/>
          <w:lang w:val="hy-AM"/>
        </w:rPr>
        <w:t>ԱՊՁԲ</w:t>
      </w:r>
      <w:r w:rsidRPr="00C30AC0">
        <w:rPr>
          <w:b/>
          <w:color w:val="0D0D0D"/>
          <w:sz w:val="16"/>
          <w:szCs w:val="16"/>
          <w:lang w:val="es-ES"/>
        </w:rPr>
        <w:t>-</w:t>
      </w:r>
      <w:r w:rsidRPr="00C30AC0">
        <w:rPr>
          <w:rFonts w:ascii="GHEA Grapalat" w:hAnsi="GHEA Grapalat"/>
          <w:b/>
          <w:color w:val="0D0D0D"/>
          <w:sz w:val="16"/>
          <w:szCs w:val="16"/>
          <w:lang w:val="hy-AM"/>
        </w:rPr>
        <w:t>1</w:t>
      </w:r>
      <w:r w:rsidRPr="00C30AC0">
        <w:rPr>
          <w:rFonts w:ascii="GHEA Grapalat" w:hAnsi="GHEA Grapalat"/>
          <w:b/>
          <w:color w:val="0D0D0D"/>
          <w:sz w:val="16"/>
          <w:szCs w:val="16"/>
          <w:lang w:val="af-ZA"/>
        </w:rPr>
        <w:t>6</w:t>
      </w:r>
      <w:r w:rsidRPr="00C30AC0">
        <w:rPr>
          <w:rFonts w:ascii="GHEA Grapalat" w:hAnsi="GHEA Grapalat"/>
          <w:b/>
          <w:color w:val="0D0D0D"/>
          <w:sz w:val="16"/>
          <w:szCs w:val="16"/>
          <w:lang w:val="hy-AM"/>
        </w:rPr>
        <w:t>/3</w:t>
      </w:r>
      <w:r w:rsidRPr="00C30AC0">
        <w:rPr>
          <w:b/>
          <w:color w:val="0D0D0D"/>
          <w:sz w:val="16"/>
          <w:szCs w:val="16"/>
          <w:lang w:val="es-ES"/>
        </w:rPr>
        <w:t>-</w:t>
      </w:r>
      <w:r w:rsidRPr="00C30AC0">
        <w:rPr>
          <w:rFonts w:ascii="GHEA Grapalat" w:hAnsi="GHEA Grapalat"/>
          <w:b/>
          <w:color w:val="0D0D0D"/>
          <w:sz w:val="16"/>
          <w:szCs w:val="16"/>
          <w:lang w:val="hy-AM"/>
        </w:rPr>
        <w:t>ԳԱԿ</w:t>
      </w:r>
      <w:r w:rsidRPr="00C30AC0">
        <w:rPr>
          <w:b/>
          <w:color w:val="0D0D0D"/>
          <w:sz w:val="16"/>
          <w:szCs w:val="16"/>
          <w:lang w:val="es-ES"/>
        </w:rPr>
        <w:t>-</w:t>
      </w:r>
      <w:r w:rsidRPr="00C30AC0">
        <w:rPr>
          <w:rFonts w:ascii="GHEA Grapalat" w:hAnsi="GHEA Grapalat"/>
          <w:b/>
          <w:color w:val="0D0D0D"/>
          <w:sz w:val="16"/>
          <w:szCs w:val="16"/>
          <w:lang w:val="hy-AM"/>
        </w:rPr>
        <w:t>ՇՀԱՊՁԲ</w:t>
      </w:r>
      <w:r w:rsidRPr="00C30AC0">
        <w:rPr>
          <w:b/>
          <w:color w:val="0D0D0D"/>
          <w:sz w:val="16"/>
          <w:szCs w:val="16"/>
          <w:lang w:val="es-ES"/>
        </w:rPr>
        <w:t>-</w:t>
      </w:r>
      <w:r w:rsidRPr="00C30AC0">
        <w:rPr>
          <w:rFonts w:ascii="GHEA Grapalat" w:hAnsi="GHEA Grapalat"/>
          <w:b/>
          <w:color w:val="0D0D0D"/>
          <w:sz w:val="16"/>
          <w:szCs w:val="16"/>
          <w:lang w:val="hy-AM"/>
        </w:rPr>
        <w:t>1</w:t>
      </w:r>
      <w:r w:rsidRPr="00C30AC0">
        <w:rPr>
          <w:rFonts w:ascii="GHEA Grapalat" w:hAnsi="GHEA Grapalat"/>
          <w:b/>
          <w:color w:val="0D0D0D"/>
          <w:sz w:val="16"/>
          <w:szCs w:val="16"/>
          <w:lang w:val="af-ZA"/>
        </w:rPr>
        <w:t>5</w:t>
      </w:r>
      <w:r w:rsidRPr="00C30AC0">
        <w:rPr>
          <w:rFonts w:ascii="GHEA Grapalat" w:hAnsi="GHEA Grapalat"/>
          <w:b/>
          <w:color w:val="0D0D0D"/>
          <w:sz w:val="16"/>
          <w:szCs w:val="16"/>
          <w:lang w:val="hy-AM"/>
        </w:rPr>
        <w:t>/15</w:t>
      </w:r>
      <w:r w:rsidRPr="00C30AC0">
        <w:rPr>
          <w:rFonts w:ascii="GHEA Grapalat" w:hAnsi="GHEA Grapalat"/>
          <w:b/>
          <w:sz w:val="16"/>
          <w:szCs w:val="16"/>
          <w:lang w:val="es-ES"/>
        </w:rPr>
        <w:t xml:space="preserve">» </w:t>
      </w:r>
      <w:r w:rsidRPr="00C30AC0">
        <w:rPr>
          <w:rFonts w:ascii="GHEA Grapalat" w:hAnsi="GHEA Grapalat" w:cs="Sylfaen"/>
          <w:sz w:val="16"/>
          <w:szCs w:val="16"/>
          <w:lang w:val="af-ZA"/>
        </w:rPr>
        <w:t>ծածկագրով</w:t>
      </w:r>
      <w:r w:rsidRPr="00C30AC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C30AC0">
        <w:rPr>
          <w:rFonts w:ascii="GHEA Grapalat" w:hAnsi="GHEA Grapalat" w:cs="Sylfaen"/>
          <w:sz w:val="16"/>
          <w:szCs w:val="16"/>
          <w:lang w:val="af-ZA"/>
        </w:rPr>
        <w:t>հայտարարված</w:t>
      </w:r>
      <w:r w:rsidRPr="00C30AC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C30AC0">
        <w:rPr>
          <w:rFonts w:ascii="GHEA Grapalat" w:hAnsi="GHEA Grapalat"/>
          <w:sz w:val="16"/>
          <w:szCs w:val="16"/>
          <w:lang w:val="ru-RU"/>
        </w:rPr>
        <w:t>շրջանակային</w:t>
      </w:r>
      <w:r w:rsidRPr="00C30AC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C30AC0">
        <w:rPr>
          <w:rFonts w:ascii="GHEA Grapalat" w:hAnsi="GHEA Grapalat" w:cs="Sylfaen"/>
          <w:sz w:val="16"/>
          <w:szCs w:val="16"/>
          <w:lang w:val="af-ZA"/>
        </w:rPr>
        <w:t>ընթացակարգով</w:t>
      </w:r>
      <w:r w:rsidRPr="00C30AC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C30AC0">
        <w:rPr>
          <w:rFonts w:ascii="GHEA Grapalat" w:hAnsi="GHEA Grapalat" w:cs="Sylfaen"/>
          <w:sz w:val="16"/>
          <w:szCs w:val="16"/>
          <w:lang w:val="af-ZA"/>
        </w:rPr>
        <w:t>պայմանագիր</w:t>
      </w:r>
      <w:r w:rsidRPr="00C30AC0">
        <w:rPr>
          <w:rFonts w:ascii="GHEA Grapalat" w:hAnsi="GHEA Grapalat"/>
          <w:sz w:val="16"/>
          <w:szCs w:val="16"/>
          <w:lang w:val="af-ZA"/>
        </w:rPr>
        <w:t xml:space="preserve"> /</w:t>
      </w:r>
      <w:r w:rsidRPr="00C30AC0">
        <w:rPr>
          <w:rFonts w:ascii="GHEA Grapalat" w:hAnsi="GHEA Grapalat" w:cs="Sylfaen"/>
          <w:sz w:val="16"/>
          <w:szCs w:val="16"/>
          <w:lang w:val="af-ZA"/>
        </w:rPr>
        <w:t>եր</w:t>
      </w:r>
      <w:r w:rsidRPr="00C30AC0">
        <w:rPr>
          <w:rFonts w:ascii="GHEA Grapalat" w:hAnsi="GHEA Grapalat"/>
          <w:sz w:val="16"/>
          <w:szCs w:val="16"/>
          <w:lang w:val="af-ZA"/>
        </w:rPr>
        <w:t xml:space="preserve">/ </w:t>
      </w:r>
      <w:r w:rsidRPr="00C30AC0">
        <w:rPr>
          <w:rFonts w:ascii="GHEA Grapalat" w:hAnsi="GHEA Grapalat" w:cs="Sylfaen"/>
          <w:sz w:val="16"/>
          <w:szCs w:val="16"/>
          <w:lang w:val="af-ZA"/>
        </w:rPr>
        <w:t>կնքելու</w:t>
      </w:r>
      <w:r w:rsidRPr="00C30AC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C30AC0">
        <w:rPr>
          <w:rFonts w:ascii="GHEA Grapalat" w:hAnsi="GHEA Grapalat" w:cs="Sylfaen"/>
          <w:sz w:val="16"/>
          <w:szCs w:val="16"/>
          <w:lang w:val="af-ZA"/>
        </w:rPr>
        <w:t>որոշման</w:t>
      </w:r>
      <w:r w:rsidRPr="00C30AC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C30AC0">
        <w:rPr>
          <w:rFonts w:ascii="GHEA Grapalat" w:hAnsi="GHEA Grapalat" w:cs="Sylfaen"/>
          <w:sz w:val="16"/>
          <w:szCs w:val="16"/>
          <w:lang w:val="af-ZA"/>
        </w:rPr>
        <w:t>մասին</w:t>
      </w:r>
      <w:r w:rsidRPr="00C30AC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C30AC0">
        <w:rPr>
          <w:rFonts w:ascii="GHEA Grapalat" w:hAnsi="GHEA Grapalat" w:cs="Sylfaen"/>
          <w:sz w:val="16"/>
          <w:szCs w:val="16"/>
          <w:lang w:val="af-ZA"/>
        </w:rPr>
        <w:t>համառոտ</w:t>
      </w:r>
      <w:r w:rsidRPr="00C30AC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C30AC0">
        <w:rPr>
          <w:rFonts w:ascii="GHEA Grapalat" w:hAnsi="GHEA Grapalat" w:cs="Sylfaen"/>
          <w:sz w:val="16"/>
          <w:szCs w:val="16"/>
          <w:lang w:val="af-ZA"/>
        </w:rPr>
        <w:t>տեղեկատվությունը</w:t>
      </w:r>
      <w:r w:rsidRPr="005D7B96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C30AC0" w:rsidRPr="00242585" w:rsidRDefault="00C30AC0" w:rsidP="00C30AC0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Գնահատող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հանձնաժողովի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2016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թվականի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  <w:lang w:val="af-ZA"/>
        </w:rPr>
        <w:t>դեկտեմբերի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  <w:lang w:val="af-ZA"/>
        </w:rPr>
        <w:t>5</w:t>
      </w:r>
      <w:r w:rsidRPr="00242585">
        <w:rPr>
          <w:rFonts w:ascii="GHEA Grapalat" w:hAnsi="GHEA Grapalat"/>
          <w:sz w:val="16"/>
          <w:szCs w:val="16"/>
          <w:lang w:val="af-ZA"/>
        </w:rPr>
        <w:t>-</w:t>
      </w:r>
      <w:r w:rsidRPr="00242585">
        <w:rPr>
          <w:rFonts w:ascii="GHEA Grapalat" w:hAnsi="GHEA Grapalat" w:cs="Sylfaen"/>
          <w:sz w:val="16"/>
          <w:szCs w:val="16"/>
          <w:lang w:val="af-ZA"/>
        </w:rPr>
        <w:t>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նիստի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թիվ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1.1.-1.</w:t>
      </w:r>
      <w:r>
        <w:rPr>
          <w:rFonts w:ascii="GHEA Grapalat" w:hAnsi="GHEA Grapalat"/>
          <w:sz w:val="16"/>
          <w:szCs w:val="16"/>
          <w:lang w:val="af-ZA"/>
        </w:rPr>
        <w:t>5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.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որոշումներով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հաստատվել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են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բոլոր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մասնակիցների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կողմից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ներկայացված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հայտերի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`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հրավերի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պահանջներին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համապատասխանության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գնահատման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արդյունքները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Համաձայն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որի</w:t>
      </w:r>
      <w:r w:rsidRPr="00242585">
        <w:rPr>
          <w:rFonts w:ascii="GHEA Grapalat" w:hAnsi="GHEA Grapalat"/>
          <w:sz w:val="16"/>
          <w:szCs w:val="16"/>
          <w:lang w:val="af-ZA"/>
        </w:rPr>
        <w:t>`</w:t>
      </w:r>
    </w:p>
    <w:p w:rsidR="00C30AC0" w:rsidRPr="005D7B96" w:rsidRDefault="00C30AC0" w:rsidP="00C30AC0">
      <w:pPr>
        <w:pStyle w:val="aa"/>
        <w:numPr>
          <w:ilvl w:val="0"/>
          <w:numId w:val="1"/>
        </w:numPr>
        <w:spacing w:after="240"/>
        <w:jc w:val="both"/>
        <w:rPr>
          <w:rFonts w:ascii="GHEA Grapalat" w:hAnsi="GHEA Grapalat"/>
          <w:sz w:val="16"/>
          <w:szCs w:val="16"/>
          <w:lang w:val="af-ZA"/>
        </w:rPr>
      </w:pPr>
      <w:r w:rsidRPr="005D7B96">
        <w:rPr>
          <w:rFonts w:ascii="GHEA Grapalat" w:hAnsi="GHEA Grapalat" w:cs="Sylfaen"/>
          <w:b/>
          <w:sz w:val="16"/>
          <w:szCs w:val="16"/>
          <w:lang w:val="af-ZA"/>
        </w:rPr>
        <w:t>Գնման</w:t>
      </w:r>
      <w:r w:rsidRPr="005D7B96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b/>
          <w:sz w:val="16"/>
          <w:szCs w:val="16"/>
          <w:lang w:val="af-ZA"/>
        </w:rPr>
        <w:t>առարկաներ են</w:t>
      </w:r>
      <w:r w:rsidRPr="005D7B96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b/>
          <w:sz w:val="16"/>
          <w:szCs w:val="16"/>
          <w:lang w:val="af-ZA"/>
        </w:rPr>
        <w:t xml:space="preserve">հանդիսանում </w:t>
      </w:r>
      <w:r>
        <w:rPr>
          <w:rFonts w:ascii="Sylfaen" w:hAnsi="Sylfaen" w:cs="TimesArmenianPSMT"/>
          <w:b/>
          <w:sz w:val="16"/>
          <w:szCs w:val="16"/>
          <w:lang w:val="es-ES"/>
        </w:rPr>
        <w:t>ՔԻՄԻԱԿԱՆ</w:t>
      </w:r>
      <w:r w:rsidRPr="005D7B96">
        <w:rPr>
          <w:rFonts w:ascii="Sylfaen" w:hAnsi="Sylfaen" w:cs="TimesArmenianPSMT"/>
          <w:b/>
          <w:sz w:val="16"/>
          <w:szCs w:val="16"/>
          <w:lang w:val="es-ES"/>
        </w:rPr>
        <w:t xml:space="preserve"> ՆՅՈՒԹԵՐ</w:t>
      </w:r>
      <w:r w:rsidRPr="005D7B96">
        <w:rPr>
          <w:rFonts w:ascii="GHEA Grapalat" w:hAnsi="GHEA Grapalat" w:cs="Sylfaen"/>
          <w:b/>
          <w:sz w:val="16"/>
          <w:szCs w:val="16"/>
          <w:lang w:val="af-ZA"/>
        </w:rPr>
        <w:t xml:space="preserve"> NN 1- </w:t>
      </w:r>
      <w:r>
        <w:rPr>
          <w:rFonts w:ascii="GHEA Grapalat" w:hAnsi="GHEA Grapalat" w:cs="Sylfaen"/>
          <w:b/>
          <w:sz w:val="16"/>
          <w:szCs w:val="16"/>
          <w:lang w:val="af-ZA"/>
        </w:rPr>
        <w:t>2</w:t>
      </w:r>
      <w:r w:rsidRPr="005D7B96">
        <w:rPr>
          <w:rFonts w:ascii="GHEA Grapalat" w:hAnsi="GHEA Grapalat" w:cs="Sylfaen"/>
          <w:b/>
          <w:sz w:val="16"/>
          <w:szCs w:val="16"/>
          <w:lang w:val="af-ZA"/>
        </w:rPr>
        <w:t xml:space="preserve"> չափաբաժիններ</w:t>
      </w:r>
      <w:r w:rsidRPr="005D7B96">
        <w:rPr>
          <w:rFonts w:ascii="GHEA Grapalat" w:hAnsi="GHEA Grapalat"/>
          <w:b/>
          <w:sz w:val="16"/>
          <w:szCs w:val="16"/>
          <w:lang w:val="af-ZA"/>
        </w:rPr>
        <w:t>`</w:t>
      </w:r>
      <w:r w:rsidRPr="005D7B96">
        <w:rPr>
          <w:rFonts w:ascii="GHEA Grapalat" w:hAnsi="GHEA Grapalat"/>
          <w:sz w:val="16"/>
          <w:szCs w:val="16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0"/>
        <w:gridCol w:w="2344"/>
        <w:gridCol w:w="2370"/>
        <w:gridCol w:w="2439"/>
        <w:gridCol w:w="2601"/>
      </w:tblGrid>
      <w:tr w:rsidR="00C30AC0" w:rsidRPr="00242585" w:rsidTr="00BB6584">
        <w:trPr>
          <w:trHeight w:val="626"/>
          <w:jc w:val="center"/>
        </w:trPr>
        <w:tc>
          <w:tcPr>
            <w:tcW w:w="590" w:type="dxa"/>
            <w:shd w:val="clear" w:color="auto" w:fill="auto"/>
            <w:vAlign w:val="center"/>
          </w:tcPr>
          <w:p w:rsidR="00C30AC0" w:rsidRPr="005D7B96" w:rsidRDefault="00C30AC0" w:rsidP="00BB658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C30AC0" w:rsidRPr="005D7B96" w:rsidRDefault="00C30AC0" w:rsidP="00BB658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C30AC0" w:rsidRPr="005D7B96" w:rsidRDefault="00C30AC0" w:rsidP="00BB658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30AC0" w:rsidRPr="005D7B96" w:rsidRDefault="00C30AC0" w:rsidP="00BB658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C30AC0" w:rsidRPr="005D7B96" w:rsidRDefault="00C30AC0" w:rsidP="00BB658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5D7B96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30AC0" w:rsidRPr="005D7B96" w:rsidRDefault="00C30AC0" w:rsidP="00BB658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C30AC0" w:rsidRPr="005D7B96" w:rsidRDefault="00C30AC0" w:rsidP="00BB658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5D7B96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601" w:type="dxa"/>
            <w:shd w:val="clear" w:color="auto" w:fill="auto"/>
            <w:vAlign w:val="center"/>
          </w:tcPr>
          <w:p w:rsidR="00C30AC0" w:rsidRPr="005D7B96" w:rsidRDefault="00C30AC0" w:rsidP="00BB658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C30AC0" w:rsidRPr="00242585" w:rsidTr="00BB6584">
        <w:trPr>
          <w:trHeight w:val="318"/>
          <w:jc w:val="center"/>
        </w:trPr>
        <w:tc>
          <w:tcPr>
            <w:tcW w:w="590" w:type="dxa"/>
            <w:shd w:val="clear" w:color="auto" w:fill="auto"/>
          </w:tcPr>
          <w:p w:rsidR="00C30AC0" w:rsidRPr="005D7B96" w:rsidRDefault="00C30AC0" w:rsidP="00BB6584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es-ES"/>
              </w:rPr>
              <w:t>1</w:t>
            </w:r>
          </w:p>
        </w:tc>
        <w:tc>
          <w:tcPr>
            <w:tcW w:w="2344" w:type="dxa"/>
            <w:shd w:val="clear" w:color="auto" w:fill="auto"/>
          </w:tcPr>
          <w:p w:rsidR="00C30AC0" w:rsidRPr="00ED742D" w:rsidRDefault="00C30AC0" w:rsidP="00BB6584">
            <w:pPr>
              <w:rPr>
                <w:rFonts w:ascii="GHEA Grapalat" w:hAnsi="GHEA Grapalat"/>
                <w:sz w:val="18"/>
                <w:szCs w:val="18"/>
              </w:rPr>
            </w:pPr>
            <w:r w:rsidRPr="00ED742D">
              <w:rPr>
                <w:rFonts w:ascii="GHEA Grapalat" w:hAnsi="GHEA Grapalat"/>
                <w:sz w:val="18"/>
                <w:szCs w:val="18"/>
              </w:rPr>
              <w:t>ԼԵՅԿՈԱԼԵՔՍ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30AC0" w:rsidRPr="005D7B96" w:rsidRDefault="00C30AC0" w:rsidP="00BB6584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30AC0" w:rsidRPr="005D7B96" w:rsidRDefault="00C30AC0" w:rsidP="00BB6584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C30AC0" w:rsidRPr="005D7B96" w:rsidRDefault="00C30AC0" w:rsidP="00BB6584">
            <w:pPr>
              <w:jc w:val="center"/>
              <w:rPr>
                <w:rFonts w:ascii="Arial LatArm" w:hAnsi="Arial LatArm"/>
                <w:sz w:val="14"/>
                <w:szCs w:val="14"/>
                <w:lang w:val="af-ZA"/>
              </w:rPr>
            </w:pPr>
          </w:p>
        </w:tc>
      </w:tr>
      <w:tr w:rsidR="00C30AC0" w:rsidRPr="00242585" w:rsidTr="00BB6584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C30AC0" w:rsidRPr="005D7B96" w:rsidRDefault="00C30AC0" w:rsidP="00BB6584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es-ES"/>
              </w:rPr>
              <w:t>2</w:t>
            </w:r>
          </w:p>
        </w:tc>
        <w:tc>
          <w:tcPr>
            <w:tcW w:w="2344" w:type="dxa"/>
            <w:shd w:val="clear" w:color="auto" w:fill="auto"/>
          </w:tcPr>
          <w:p w:rsidR="00C30AC0" w:rsidRPr="00ED742D" w:rsidRDefault="00C30AC0" w:rsidP="00BB6584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ED742D">
              <w:rPr>
                <w:rFonts w:ascii="GHEA Grapalat" w:hAnsi="GHEA Grapalat"/>
                <w:sz w:val="18"/>
                <w:szCs w:val="18"/>
                <w:lang w:val="es-ES"/>
              </w:rPr>
              <w:t>Դելտա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30AC0" w:rsidRPr="005D7B96" w:rsidRDefault="00C30AC0" w:rsidP="00BB6584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30AC0" w:rsidRPr="005D7B96" w:rsidRDefault="00C30AC0" w:rsidP="00BB6584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C30AC0" w:rsidRPr="005D7B96" w:rsidRDefault="00C30AC0" w:rsidP="00BB6584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</w:tbl>
    <w:p w:rsidR="00C30AC0" w:rsidRPr="00242585" w:rsidRDefault="00C30AC0" w:rsidP="00C30AC0">
      <w:pPr>
        <w:spacing w:after="240"/>
        <w:jc w:val="both"/>
        <w:rPr>
          <w:rFonts w:ascii="GHEA Grapalat" w:hAnsi="GHEA Grapalat"/>
          <w:sz w:val="16"/>
          <w:szCs w:val="16"/>
          <w:lang w:val="af-ZA"/>
        </w:rPr>
      </w:pPr>
    </w:p>
    <w:p w:rsidR="00C30AC0" w:rsidRPr="00242585" w:rsidRDefault="00C30AC0" w:rsidP="00C30AC0">
      <w:pPr>
        <w:pStyle w:val="aa"/>
        <w:numPr>
          <w:ilvl w:val="0"/>
          <w:numId w:val="1"/>
        </w:numPr>
        <w:spacing w:after="240"/>
        <w:jc w:val="center"/>
        <w:rPr>
          <w:rFonts w:ascii="GHEA Grapalat" w:hAnsi="GHEA Grapalat"/>
          <w:b/>
          <w:sz w:val="16"/>
          <w:szCs w:val="16"/>
          <w:lang w:val="af-ZA"/>
        </w:rPr>
      </w:pPr>
      <w:r w:rsidRPr="00242585">
        <w:rPr>
          <w:rFonts w:ascii="GHEA Grapalat" w:hAnsi="GHEA Grapalat"/>
          <w:b/>
          <w:sz w:val="16"/>
          <w:szCs w:val="16"/>
          <w:lang w:val="af-ZA"/>
        </w:rPr>
        <w:t>Մասնակիցների առաջարկած գները և զբաղեցրած տեղերը</w:t>
      </w:r>
    </w:p>
    <w:p w:rsidR="00C30AC0" w:rsidRPr="00242585" w:rsidRDefault="00C30AC0" w:rsidP="00C30AC0">
      <w:pPr>
        <w:pStyle w:val="aa"/>
        <w:spacing w:after="240"/>
        <w:ind w:left="1069"/>
        <w:jc w:val="both"/>
        <w:rPr>
          <w:sz w:val="16"/>
          <w:szCs w:val="16"/>
          <w:lang w:val="es-ES"/>
        </w:rPr>
      </w:pPr>
    </w:p>
    <w:p w:rsidR="00C30AC0" w:rsidRPr="00242585" w:rsidRDefault="00C30AC0" w:rsidP="00C30AC0">
      <w:pPr>
        <w:pStyle w:val="aa"/>
        <w:spacing w:after="240"/>
        <w:ind w:left="0" w:firstLine="709"/>
        <w:jc w:val="both"/>
        <w:rPr>
          <w:rFonts w:ascii="GHEA Grapalat" w:hAnsi="GHEA Grapalat"/>
          <w:b/>
          <w:sz w:val="16"/>
          <w:szCs w:val="16"/>
          <w:lang w:val="es-ES"/>
        </w:rPr>
      </w:pPr>
      <w:r w:rsidRPr="00242585">
        <w:rPr>
          <w:rFonts w:ascii="GHEA Grapalat" w:hAnsi="GHEA Grapalat"/>
          <w:sz w:val="16"/>
          <w:szCs w:val="16"/>
          <w:lang w:val="es-ES"/>
        </w:rPr>
        <w:t xml:space="preserve">2.1. Յուրաքանչյուր Մասնակցի կողմից առաջարկված միավորի գները և զբաղեցրած տեղերը ներկայացված են սույն հայտարարության համապատասխանաբար </w:t>
      </w:r>
      <w:r w:rsidRPr="00242585">
        <w:rPr>
          <w:rFonts w:ascii="GHEA Grapalat" w:hAnsi="GHEA Grapalat"/>
          <w:b/>
          <w:sz w:val="16"/>
          <w:szCs w:val="16"/>
          <w:lang w:val="es-ES"/>
        </w:rPr>
        <w:t>N 1 և N 2 Հավելվածներում /կցվում են/:</w:t>
      </w:r>
    </w:p>
    <w:p w:rsidR="00C30AC0" w:rsidRPr="00242585" w:rsidRDefault="00C30AC0" w:rsidP="00C30AC0">
      <w:pPr>
        <w:spacing w:after="24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չափանիշ՝ հրավերով սահմանված պահանջներին համապատասխան հայտ ներկայացրած Մասնակիցներից նվազագույն գնային առաջարկ ներկայացրած Մասնակից:</w:t>
      </w:r>
    </w:p>
    <w:p w:rsidR="00C30AC0" w:rsidRPr="00242585" w:rsidRDefault="00C30AC0" w:rsidP="00C30AC0">
      <w:pPr>
        <w:spacing w:after="24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«Գնումների մասին» ՀՀ օրենքի 9-րդ հոդվածի 1-ին մասի 1)-ին կետի և 3-րդ մասի համաձայն և հանձնաժողովը որոշեց Մասնակիցներին հայտարարել անգործության ժամկետի մասին (առնվազն 5 օրացուցային օր)` </w:t>
      </w:r>
      <w:r>
        <w:rPr>
          <w:rFonts w:ascii="GHEA Grapalat" w:hAnsi="GHEA Grapalat" w:cs="Sylfaen"/>
          <w:sz w:val="16"/>
          <w:szCs w:val="16"/>
          <w:lang w:val="af-ZA"/>
        </w:rPr>
        <w:t>06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.</w:t>
      </w:r>
      <w:r>
        <w:rPr>
          <w:rFonts w:ascii="GHEA Grapalat" w:hAnsi="GHEA Grapalat" w:cs="Arial Armenian"/>
          <w:color w:val="000000"/>
          <w:sz w:val="16"/>
          <w:szCs w:val="16"/>
          <w:lang w:val="es-ES"/>
        </w:rPr>
        <w:t>12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.201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hy-AM"/>
        </w:rPr>
        <w:t>6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թ.-</w:t>
      </w:r>
      <w:r>
        <w:rPr>
          <w:rFonts w:ascii="GHEA Grapalat" w:hAnsi="GHEA Grapalat" w:cs="Arial Armenian"/>
          <w:color w:val="000000"/>
          <w:sz w:val="16"/>
          <w:szCs w:val="16"/>
          <w:lang w:val="es-ES"/>
        </w:rPr>
        <w:t>10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.</w:t>
      </w:r>
      <w:r>
        <w:rPr>
          <w:rFonts w:ascii="GHEA Grapalat" w:hAnsi="GHEA Grapalat" w:cs="Arial Armenian"/>
          <w:color w:val="000000"/>
          <w:sz w:val="16"/>
          <w:szCs w:val="16"/>
          <w:lang w:val="es-ES"/>
        </w:rPr>
        <w:t>12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.201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hy-AM"/>
        </w:rPr>
        <w:t>6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թ.</w:t>
      </w:r>
      <w:r>
        <w:rPr>
          <w:rFonts w:ascii="GHEA Grapalat" w:hAnsi="GHEA Grapalat" w:cs="Arial Armenian"/>
          <w:color w:val="000000"/>
          <w:sz w:val="16"/>
          <w:szCs w:val="16"/>
          <w:lang w:val="es-ES"/>
        </w:rPr>
        <w:t xml:space="preserve"> ներառյալ</w:t>
      </w:r>
      <w:r w:rsidRPr="00242585">
        <w:rPr>
          <w:rFonts w:ascii="GHEA Grapalat" w:hAnsi="GHEA Grapalat" w:cs="Sylfaen"/>
          <w:sz w:val="16"/>
          <w:szCs w:val="16"/>
          <w:lang w:val="af-ZA"/>
        </w:rPr>
        <w:t>:</w:t>
      </w:r>
    </w:p>
    <w:p w:rsidR="00C30AC0" w:rsidRPr="00242585" w:rsidRDefault="00C30AC0" w:rsidP="00C30AC0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Սույն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հայտարարության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հետ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կապված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լրացուցիչ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տեղեկություններ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ստանալու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կարող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եք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դիմել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գնումների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համակարգող՝ Լուսինե Բաբայանին:</w:t>
      </w:r>
    </w:p>
    <w:p w:rsidR="00C30AC0" w:rsidRPr="00242585" w:rsidRDefault="00C30AC0" w:rsidP="00C30AC0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Հեռախոս՝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579-599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C30AC0" w:rsidRPr="00242585" w:rsidRDefault="00C30AC0" w:rsidP="00C30AC0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Էլ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. 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Փոստ </w:t>
      </w:r>
      <w:r w:rsidRPr="00242585">
        <w:rPr>
          <w:rFonts w:ascii="GHEA Grapalat" w:hAnsi="GHEA Grapalat"/>
          <w:sz w:val="16"/>
          <w:szCs w:val="16"/>
          <w:lang w:val="af-ZA"/>
        </w:rPr>
        <w:t>tv@sns.am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C30AC0" w:rsidRPr="00242585" w:rsidRDefault="00C30AC0" w:rsidP="00C30AC0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p w:rsidR="00C30AC0" w:rsidRPr="0025066B" w:rsidRDefault="00C30AC0" w:rsidP="00C30AC0">
      <w:pPr>
        <w:pStyle w:val="31"/>
        <w:spacing w:after="240"/>
        <w:ind w:firstLine="709"/>
        <w:rPr>
          <w:sz w:val="16"/>
          <w:szCs w:val="16"/>
          <w:lang w:val="af-ZA"/>
        </w:rPr>
      </w:pPr>
      <w:r w:rsidRPr="00242585">
        <w:rPr>
          <w:rFonts w:ascii="GHEA Grapalat" w:hAnsi="GHEA Grapalat" w:cs="Sylfaen"/>
          <w:i w:val="0"/>
          <w:sz w:val="16"/>
          <w:szCs w:val="16"/>
          <w:u w:val="none"/>
          <w:lang w:val="af-ZA"/>
        </w:rPr>
        <w:t>Պատվիրատու</w:t>
      </w:r>
      <w:r w:rsidRPr="00242585">
        <w:rPr>
          <w:rFonts w:ascii="GHEA Grapalat" w:hAnsi="GHEA Grapalat"/>
          <w:i w:val="0"/>
          <w:sz w:val="16"/>
          <w:szCs w:val="16"/>
          <w:u w:val="none"/>
          <w:lang w:val="af-ZA"/>
        </w:rPr>
        <w:t>` ՀՀ ԿԱ ազգային անվտանգության ծառայություն</w:t>
      </w:r>
    </w:p>
    <w:p w:rsidR="00C30AC0" w:rsidRPr="005D7B96" w:rsidRDefault="00C30AC0" w:rsidP="00C30AC0">
      <w:pPr>
        <w:rPr>
          <w:lang w:val="af-ZA"/>
        </w:rPr>
      </w:pPr>
    </w:p>
    <w:p w:rsidR="00C30AC0" w:rsidRPr="00B91508" w:rsidRDefault="00C30AC0" w:rsidP="00C30AC0">
      <w:pPr>
        <w:rPr>
          <w:lang w:val="af-ZA"/>
        </w:rPr>
      </w:pPr>
    </w:p>
    <w:p w:rsidR="00345345" w:rsidRPr="00C30AC0" w:rsidRDefault="00345345">
      <w:pPr>
        <w:rPr>
          <w:lang w:val="af-ZA"/>
        </w:rPr>
      </w:pPr>
    </w:p>
    <w:sectPr w:rsidR="00345345" w:rsidRPr="00C30AC0" w:rsidSect="00FD6BB5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C30AC0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C30AC0" w:rsidP="00B2146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C30AC0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E72947" w:rsidRDefault="00C30AC0" w:rsidP="00B21464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C30AC0">
    <w:pPr>
      <w:pStyle w:val="a6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C30AC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C30AC0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C30AC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B565C"/>
    <w:multiLevelType w:val="hybridMultilevel"/>
    <w:tmpl w:val="FBA8F162"/>
    <w:lvl w:ilvl="0" w:tplc="584CCAFE">
      <w:start w:val="1"/>
      <w:numFmt w:val="decimal"/>
      <w:lvlText w:val="%1."/>
      <w:lvlJc w:val="left"/>
      <w:pPr>
        <w:ind w:left="1069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C30AC0"/>
    <w:rsid w:val="00345345"/>
    <w:rsid w:val="00C30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AC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C30AC0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0AC0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header"/>
    <w:basedOn w:val="a"/>
    <w:link w:val="a4"/>
    <w:rsid w:val="00C30AC0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4">
    <w:name w:val="Верхний колонтитул Знак"/>
    <w:basedOn w:val="a0"/>
    <w:link w:val="a3"/>
    <w:rsid w:val="00C30AC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1">
    <w:name w:val="Body Text Indent 3"/>
    <w:basedOn w:val="a"/>
    <w:link w:val="32"/>
    <w:rsid w:val="00C30AC0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C30AC0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C30AC0"/>
  </w:style>
  <w:style w:type="paragraph" w:styleId="a6">
    <w:name w:val="footer"/>
    <w:basedOn w:val="a"/>
    <w:link w:val="a7"/>
    <w:rsid w:val="00C30AC0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C30AC0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Body Text"/>
    <w:basedOn w:val="a"/>
    <w:link w:val="a9"/>
    <w:rsid w:val="00C30AC0"/>
    <w:pPr>
      <w:jc w:val="both"/>
    </w:pPr>
    <w:rPr>
      <w:rFonts w:ascii="Arial Armenian" w:hAnsi="Arial Armenian"/>
      <w:szCs w:val="24"/>
      <w:lang w:eastAsia="en-US"/>
    </w:rPr>
  </w:style>
  <w:style w:type="character" w:customStyle="1" w:styleId="a9">
    <w:name w:val="Основной текст Знак"/>
    <w:basedOn w:val="a0"/>
    <w:link w:val="a8"/>
    <w:rsid w:val="00C30AC0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a">
    <w:name w:val="List Paragraph"/>
    <w:basedOn w:val="a"/>
    <w:uiPriority w:val="34"/>
    <w:qFormat/>
    <w:rsid w:val="00C30A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277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1</cp:revision>
  <cp:lastPrinted>2016-12-05T12:13:00Z</cp:lastPrinted>
  <dcterms:created xsi:type="dcterms:W3CDTF">2016-12-05T12:10:00Z</dcterms:created>
  <dcterms:modified xsi:type="dcterms:W3CDTF">2016-12-05T12:13:00Z</dcterms:modified>
</cp:coreProperties>
</file>